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CF4F07" w:rsidRDefault="00CF4F07" w:rsidP="00381E0F">
      <w:pPr>
        <w:pStyle w:val="a4"/>
        <w:shd w:val="clear" w:color="auto" w:fill="auto"/>
        <w:spacing w:line="360" w:lineRule="auto"/>
        <w:jc w:val="center"/>
      </w:pPr>
    </w:p>
    <w:p w:rsidR="00634013" w:rsidRPr="005224E0" w:rsidRDefault="00634013" w:rsidP="00634013">
      <w:pPr>
        <w:pStyle w:val="20"/>
        <w:shd w:val="clear" w:color="auto" w:fill="auto"/>
        <w:spacing w:line="360" w:lineRule="auto"/>
        <w:rPr>
          <w:b/>
        </w:rPr>
      </w:pPr>
      <w:bookmarkStart w:id="1" w:name="bookmark29"/>
      <w:bookmarkEnd w:id="0"/>
      <w:r w:rsidRPr="005224E0">
        <w:rPr>
          <w:b/>
        </w:rPr>
        <w:t>История государственного и муниципального управления</w:t>
      </w:r>
      <w:bookmarkEnd w:id="1"/>
    </w:p>
    <w:p w:rsidR="00634013" w:rsidRPr="005224E0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191248" w:rsidRDefault="00634013" w:rsidP="0019124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191248" w:rsidRPr="00191248">
        <w:t>– сформировать у будущих бакалавров систему знаний в области истории становления системы государственного управления, основных этапах формирования государственного аппара</w:t>
      </w:r>
      <w:r w:rsidR="00191248">
        <w:t xml:space="preserve">та, его функциях и структурных </w:t>
      </w:r>
      <w:bookmarkStart w:id="2" w:name="_GoBack"/>
      <w:bookmarkEnd w:id="2"/>
      <w:r w:rsidR="00191248" w:rsidRPr="00191248">
        <w:t>звеньях.</w:t>
      </w:r>
    </w:p>
    <w:p w:rsidR="00634013" w:rsidRPr="005224E0" w:rsidRDefault="00634013" w:rsidP="0019124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«История государственного и муниципального управления» является дисциплиной базовой части модуля общепрофессиональных дисциплин по направлению 38.03.04 "Государственное и муниципальное управление" </w:t>
      </w:r>
      <w:r>
        <w:t>профиль Государстве</w:t>
      </w:r>
      <w:r w:rsidR="00895401">
        <w:t>нное и муниципальное управление</w:t>
      </w:r>
      <w:r w:rsidRPr="005224E0">
        <w:t>.</w:t>
      </w:r>
    </w:p>
    <w:p w:rsidR="00634013" w:rsidRPr="005224E0" w:rsidRDefault="00634013" w:rsidP="00634013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381E0F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Система государственного и местного самоуправления в период монголо-татарского ига и Золотой орды (XIII - XIV </w:t>
      </w:r>
      <w:proofErr w:type="spellStart"/>
      <w:r w:rsidRPr="005224E0">
        <w:t>в.в</w:t>
      </w:r>
      <w:proofErr w:type="spellEnd"/>
      <w:r w:rsidRPr="005224E0">
        <w:t xml:space="preserve">.). Становление единой российской государственности (XV - XVI </w:t>
      </w:r>
      <w:proofErr w:type="spellStart"/>
      <w:r w:rsidRPr="005224E0">
        <w:t>в.в</w:t>
      </w:r>
      <w:proofErr w:type="spellEnd"/>
      <w:r w:rsidRPr="005224E0">
        <w:t xml:space="preserve">.). Кризис государственности в период смутного времени и преодоление его последствий (конец XVI - начало XVII </w:t>
      </w:r>
      <w:proofErr w:type="spellStart"/>
      <w:r w:rsidRPr="005224E0">
        <w:t>в.в</w:t>
      </w:r>
      <w:proofErr w:type="spellEnd"/>
      <w:r w:rsidRPr="005224E0">
        <w:t xml:space="preserve">.). Политические реформы Петра I. Государственное и региональное управление в </w:t>
      </w:r>
      <w:proofErr w:type="gramStart"/>
      <w:r w:rsidRPr="005224E0">
        <w:t>середине .</w:t>
      </w:r>
      <w:proofErr w:type="gramEnd"/>
      <w:r w:rsidRPr="005224E0">
        <w:t xml:space="preserve"> и второй половине XVIII в. Государственное и муниципальное управление в первой половине XIX в. Реформы и контрреформы второй половины XIX в. Государственное и региональное управление Российской империей в начале XX вв. Становление государственного и муниципального управления в послереволюционный </w:t>
      </w:r>
      <w:r w:rsidRPr="005224E0">
        <w:lastRenderedPageBreak/>
        <w:t xml:space="preserve">период. Система государственного устройства в 30-х-40-х годах XX в. Попытки реформирования государственного управления в 50-60-е </w:t>
      </w:r>
      <w:proofErr w:type="spellStart"/>
      <w:r w:rsidRPr="005224E0">
        <w:t>г.г</w:t>
      </w:r>
      <w:proofErr w:type="spellEnd"/>
      <w:r w:rsidRPr="005224E0">
        <w:t>. XX в. Административно-командная система (70-80-е гг. XX в.). Предпосылки, условия и тенденции развития государственного управления в РФ. Создание новой системы государственного и муниципального управления в России.</w:t>
      </w:r>
    </w:p>
    <w:p w:rsidR="00634013" w:rsidRPr="00381E0F" w:rsidRDefault="00634013">
      <w:pPr>
        <w:pStyle w:val="20"/>
        <w:shd w:val="clear" w:color="auto" w:fill="auto"/>
        <w:spacing w:line="360" w:lineRule="auto"/>
        <w:jc w:val="both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118EC"/>
    <w:rsid w:val="00191248"/>
    <w:rsid w:val="00350EB7"/>
    <w:rsid w:val="00381E0F"/>
    <w:rsid w:val="00397697"/>
    <w:rsid w:val="0053595A"/>
    <w:rsid w:val="005C56F3"/>
    <w:rsid w:val="005C58A1"/>
    <w:rsid w:val="00634013"/>
    <w:rsid w:val="006B3B2A"/>
    <w:rsid w:val="00895401"/>
    <w:rsid w:val="008A65A3"/>
    <w:rsid w:val="009460B4"/>
    <w:rsid w:val="009C3708"/>
    <w:rsid w:val="00A12FC4"/>
    <w:rsid w:val="00BB70E8"/>
    <w:rsid w:val="00CF4F07"/>
    <w:rsid w:val="00D03745"/>
    <w:rsid w:val="00E62012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4DA2"/>
  <w15:docId w15:val="{85D90305-5FD9-4AEB-9641-BE4D509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65D6D-7C4B-4CCA-98BD-4E710C16B419}"/>
</file>

<file path=customXml/itemProps2.xml><?xml version="1.0" encoding="utf-8"?>
<ds:datastoreItem xmlns:ds="http://schemas.openxmlformats.org/officeDocument/2006/customXml" ds:itemID="{6AE32A14-3979-4526-800A-0E404E957D35}"/>
</file>

<file path=customXml/itemProps3.xml><?xml version="1.0" encoding="utf-8"?>
<ds:datastoreItem xmlns:ds="http://schemas.openxmlformats.org/officeDocument/2006/customXml" ds:itemID="{D06DA566-8C79-470A-887C-5205445FE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2018-04-02T07:21:00Z</dcterms:created>
  <dcterms:modified xsi:type="dcterms:W3CDTF">2020-11-17T08:05:00Z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